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D" w:rsidRPr="00ED0ED8" w:rsidRDefault="00594E2D" w:rsidP="00C43BB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</w:p>
    <w:p w:rsidR="00C43BB1" w:rsidRPr="001925E2" w:rsidRDefault="00594E2D" w:rsidP="00C43BB1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  <w:r w:rsidR="00C43BB1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PWSW w Przemyślu,</w:t>
      </w:r>
      <w:r w:rsidR="00C43BB1" w:rsidRPr="001925E2">
        <w:rPr>
          <w:rFonts w:ascii="Times New Roman" w:eastAsia="Calibri" w:hAnsi="Times New Roman"/>
          <w:i/>
          <w:color w:val="auto"/>
          <w:kern w:val="0"/>
          <w:sz w:val="20"/>
          <w:szCs w:val="24"/>
          <w:lang w:eastAsia="ar-SA"/>
        </w:rPr>
        <w:t>(</w:t>
      </w:r>
      <w:r w:rsidR="00C43BB1" w:rsidRPr="001925E2"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  <w:t>Zarządzenie nr PWSW-SEK-021/9/20</w:t>
      </w:r>
    </w:p>
    <w:p w:rsidR="00C43BB1" w:rsidRPr="001925E2" w:rsidRDefault="00C43BB1" w:rsidP="00C43BB1">
      <w:pPr>
        <w:jc w:val="right"/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</w:pPr>
      <w:r w:rsidRPr="001925E2"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  <w:t>Rektora PWSW w Przemyślu z dnia 10 lutego 2020 r.)</w:t>
      </w:r>
    </w:p>
    <w:p w:rsidR="00594E2D" w:rsidRPr="00ED0ED8" w:rsidRDefault="00594E2D" w:rsidP="00594E2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INSTYTUT</w:t>
      </w:r>
      <w:r w:rsidR="00C43BB1">
        <w:rPr>
          <w:rFonts w:ascii="Arial" w:hAnsi="Arial" w:cs="Arial"/>
          <w:b/>
          <w:sz w:val="24"/>
        </w:rPr>
        <w:t xml:space="preserve"> NAUK </w:t>
      </w:r>
      <w:r w:rsidR="006465CB">
        <w:rPr>
          <w:rFonts w:ascii="Arial" w:hAnsi="Arial" w:cs="Arial"/>
          <w:b/>
          <w:sz w:val="24"/>
        </w:rPr>
        <w:t>SPOŁECZNYCH I OCHRONY ZDROWIA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6465CB">
        <w:rPr>
          <w:rFonts w:ascii="Arial" w:hAnsi="Arial" w:cs="Arial"/>
          <w:i/>
          <w:sz w:val="20"/>
          <w:szCs w:val="20"/>
        </w:rPr>
        <w:t>socjologia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D1155D">
        <w:rPr>
          <w:rFonts w:ascii="Arial" w:hAnsi="Arial" w:cs="Arial"/>
          <w:i/>
          <w:sz w:val="20"/>
          <w:szCs w:val="20"/>
        </w:rPr>
        <w:t>20….</w:t>
      </w:r>
      <w:r>
        <w:rPr>
          <w:rFonts w:ascii="Arial" w:hAnsi="Arial" w:cs="Arial"/>
          <w:i/>
          <w:sz w:val="20"/>
          <w:szCs w:val="20"/>
        </w:rPr>
        <w:t>/20…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praktyki</w:t>
      </w:r>
      <w:r w:rsidR="00D1155D">
        <w:rPr>
          <w:rFonts w:ascii="Arial" w:hAnsi="Arial" w:cs="Arial"/>
          <w:sz w:val="20"/>
          <w:szCs w:val="20"/>
        </w:rPr>
        <w:t>:   od …...... 20…r. do ……… 20…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594E2D">
        <w:trPr>
          <w:trHeight w:val="57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594E2D" w:rsidRDefault="00594E2D"/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3"/>
      </w:tblGrid>
      <w:tr w:rsidR="00594E2D" w:rsidRPr="00594E2D" w:rsidTr="00594E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091393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ma podstawową wiedzę o rodzajach więzi formalnej i nieformalnej w grupach celowych tj. zespoły zadaniowe w organizacjach, rozumie społeczną naturę relacji funkcjonalnych łączących jednostki, grupy w ramach instytucji sektora publicznego (organy władzy publicznej – samorząd lokalny, regionalny) oraz sektora prywatnego (podmioty gospodarcze, organizacje pozarządowe)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091393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ma podstawową wiedzę o normach i regułach organizujących struktury grupowe w ramach organizacji społecznych gospodarczych zna przepisy prawne stanowiące podstawę funkcjonowania firmy/organizacji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zna i rozumie podstawowe zasady etyki zawodowej, w tym zasady poszanowania własności przemysłowej i intelektualnej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</w:rPr>
              <w:t>potrafi wykorzystać podstawową wiedzę teoretyczną i pozyskiwać dane do analizowania konkretnych zjawisk i  procesów występujących w środowisku pracy w ramach firmy lub organizacji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potrafi dokonać analizy zjawisk gospodarczych z wykorzystaniem standardowych technik i metod oraz skonstruować proste narzędzia badawcze na potrzeby firmy/organizacji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 xml:space="preserve">analizuje proponowane rozwiązania konkretnych problemów w ramach powierzonych zadań potrafi sformułować ogólną ocenę działań </w:t>
            </w:r>
            <w:r w:rsidRPr="00E95C9F">
              <w:rPr>
                <w:rFonts w:ascii="Times New Roman" w:hAnsi="Times New Roman" w:cs="Times New Roman"/>
              </w:rPr>
              <w:lastRenderedPageBreak/>
              <w:t>podjętych w celu ich rozwiązania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potrafi skutecznie komunikować się z otoczeniem  i współdziałać w grupie zadaniowej, potrafi pracować w zespole zadaniowym przyjmując w nich różne role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potrafi uzupełniać, doskonalić  i łączyć nabytą wiedzę z umiejętnościami praktycznymi</w:t>
            </w:r>
            <w:r w:rsidRPr="00E95C9F">
              <w:rPr>
                <w:rFonts w:ascii="Times New Roman" w:hAnsi="Times New Roman" w:cs="Times New Roman"/>
                <w:kern w:val="24"/>
              </w:rPr>
              <w:t xml:space="preserve"> angażuje się w powierzone przez opiekuna praktyki zadania dążąc do ugruntowania wiedzy przez poprawne realizowanie zadań praktycznych</w:t>
            </w:r>
            <w:r>
              <w:rPr>
                <w:rFonts w:ascii="Times New Roman" w:hAnsi="Times New Roman" w:cs="Times New Roman"/>
                <w:kern w:val="24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393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D40DF4" w:rsidRDefault="00091393" w:rsidP="0004471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93" w:rsidRPr="00C37081" w:rsidRDefault="00091393" w:rsidP="00044713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E95C9F">
              <w:rPr>
                <w:rFonts w:ascii="Times New Roman" w:hAnsi="Times New Roman" w:cs="Times New Roman"/>
              </w:rPr>
              <w:t>wykazuje się inicjatywą w ramach zadań powierzonych przez przełożonych w miejscu realizacji praktyki potrafi myśleć i działać w sposób przedsiębiorczy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594E2D" w:rsidRDefault="00091393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091393"/>
    <w:rsid w:val="00594E2D"/>
    <w:rsid w:val="005F085C"/>
    <w:rsid w:val="006465CB"/>
    <w:rsid w:val="008D51B8"/>
    <w:rsid w:val="009262DA"/>
    <w:rsid w:val="00C43BB1"/>
    <w:rsid w:val="00CD3801"/>
    <w:rsid w:val="00D1155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j-michno@o2.pl</cp:lastModifiedBy>
  <cp:revision>3</cp:revision>
  <cp:lastPrinted>2020-11-04T14:06:00Z</cp:lastPrinted>
  <dcterms:created xsi:type="dcterms:W3CDTF">2021-03-03T11:26:00Z</dcterms:created>
  <dcterms:modified xsi:type="dcterms:W3CDTF">2021-03-24T21:55:00Z</dcterms:modified>
</cp:coreProperties>
</file>